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Cs/>
          <w:kern w:val="0"/>
          <w:sz w:val="28"/>
          <w:szCs w:val="36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6"/>
        </w:rPr>
        <w:t>附件2</w:t>
      </w:r>
      <w:r>
        <w:rPr>
          <w:rFonts w:ascii="黑体" w:hAnsi="黑体" w:eastAsia="黑体" w:cs="宋体"/>
          <w:b/>
          <w:bCs/>
          <w:kern w:val="0"/>
          <w:sz w:val="32"/>
          <w:szCs w:val="36"/>
        </w:rPr>
        <w:t xml:space="preserve"> </w:t>
      </w:r>
      <w:r>
        <w:rPr>
          <w:rFonts w:ascii="宋体" w:hAnsi="宋体" w:cs="宋体"/>
          <w:bCs/>
          <w:kern w:val="0"/>
          <w:sz w:val="28"/>
          <w:szCs w:val="36"/>
        </w:rPr>
        <w:t xml:space="preserve">                 </w:t>
      </w:r>
    </w:p>
    <w:p>
      <w:pPr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大学实验室安全隐患自查台账</w:t>
      </w:r>
    </w:p>
    <w:p>
      <w:r>
        <w:rPr>
          <w:rFonts w:hint="eastAsia" w:ascii="宋体" w:hAnsi="宋体" w:cs="宋体"/>
          <w:b/>
          <w:bCs/>
          <w:kern w:val="0"/>
          <w:sz w:val="28"/>
        </w:rPr>
        <w:t>学校名称：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</w:t>
      </w:r>
      <w:r>
        <w:rPr>
          <w:rFonts w:ascii="宋体" w:hAnsi="宋体" w:cs="宋体"/>
          <w:b/>
          <w:bCs/>
          <w:kern w:val="0"/>
          <w:sz w:val="28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u w:val="single"/>
          <w:lang w:eastAsia="zh-CN"/>
        </w:rPr>
        <w:t>沈阳工学院</w:t>
      </w:r>
      <w:r>
        <w:rPr>
          <w:rFonts w:ascii="宋体" w:hAnsi="宋体" w:cs="宋体"/>
          <w:b/>
          <w:bCs/>
          <w:kern w:val="0"/>
          <w:sz w:val="28"/>
          <w:u w:val="single"/>
        </w:rPr>
        <w:t xml:space="preserve">      </w:t>
      </w:r>
      <w:r>
        <w:rPr>
          <w:rFonts w:ascii="宋体" w:hAnsi="宋体" w:cs="宋体"/>
          <w:b/>
          <w:bCs/>
          <w:kern w:val="0"/>
          <w:sz w:val="28"/>
        </w:rPr>
        <w:t xml:space="preserve">   </w:t>
      </w:r>
      <w:r>
        <w:rPr>
          <w:rFonts w:hint="eastAsia" w:ascii="宋体" w:hAnsi="宋体" w:cs="宋体"/>
          <w:b/>
          <w:bCs/>
          <w:kern w:val="0"/>
          <w:sz w:val="28"/>
        </w:rPr>
        <w:t>联系人</w:t>
      </w:r>
      <w:r>
        <w:rPr>
          <w:rFonts w:ascii="宋体" w:hAnsi="宋体" w:cs="宋体"/>
          <w:b/>
          <w:bCs/>
          <w:kern w:val="0"/>
          <w:sz w:val="28"/>
        </w:rPr>
        <w:t>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u w:val="single"/>
          <w:lang w:eastAsia="zh-CN"/>
        </w:rPr>
        <w:t>张宇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   </w:t>
      </w:r>
      <w:r>
        <w:rPr>
          <w:rFonts w:hint="eastAsia" w:ascii="宋体" w:hAnsi="宋体" w:cs="宋体"/>
          <w:b/>
          <w:bCs/>
          <w:kern w:val="0"/>
          <w:sz w:val="28"/>
        </w:rPr>
        <w:t xml:space="preserve">  手机</w:t>
      </w:r>
      <w:r>
        <w:rPr>
          <w:rFonts w:ascii="宋体" w:hAnsi="宋体" w:cs="宋体"/>
          <w:b/>
          <w:bCs/>
          <w:kern w:val="0"/>
          <w:sz w:val="28"/>
        </w:rPr>
        <w:t>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 </w:t>
      </w:r>
      <w:r>
        <w:rPr>
          <w:rFonts w:hint="eastAsia" w:ascii="宋体" w:hAnsi="宋体" w:cs="宋体"/>
          <w:b/>
          <w:bCs/>
          <w:kern w:val="0"/>
          <w:sz w:val="28"/>
          <w:u w:val="single"/>
          <w:lang w:val="en-US" w:eastAsia="zh-CN"/>
        </w:rPr>
        <w:t>15724692366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kern w:val="0"/>
          <w:sz w:val="28"/>
        </w:rPr>
        <w:t xml:space="preserve"> </w:t>
      </w:r>
      <w:r>
        <w:rPr>
          <w:rFonts w:ascii="宋体" w:hAnsi="宋体" w:cs="宋体"/>
          <w:b/>
          <w:bCs/>
          <w:kern w:val="0"/>
          <w:sz w:val="28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</w:rPr>
        <w:t>报送</w:t>
      </w:r>
      <w:r>
        <w:rPr>
          <w:rFonts w:ascii="宋体" w:hAnsi="宋体" w:cs="宋体"/>
          <w:b/>
          <w:bCs/>
          <w:kern w:val="0"/>
          <w:sz w:val="28"/>
        </w:rPr>
        <w:t>日期</w:t>
      </w:r>
      <w:r>
        <w:rPr>
          <w:rFonts w:hint="eastAsia" w:ascii="宋体" w:hAnsi="宋体" w:cs="宋体"/>
          <w:b/>
          <w:bCs/>
          <w:kern w:val="0"/>
          <w:sz w:val="28"/>
        </w:rPr>
        <w:t>：</w:t>
      </w:r>
      <w:r>
        <w:rPr>
          <w:rFonts w:hint="eastAsia" w:ascii="宋体" w:hAnsi="宋体" w:cs="宋体"/>
          <w:b/>
          <w:bCs/>
          <w:kern w:val="0"/>
          <w:sz w:val="28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u w:val="single"/>
          <w:lang w:val="en-US" w:eastAsia="zh-CN"/>
        </w:rPr>
        <w:t>2018.9.28</w:t>
      </w:r>
      <w:r>
        <w:rPr>
          <w:rFonts w:ascii="宋体" w:hAnsi="宋体" w:cs="宋体"/>
          <w:b/>
          <w:bCs/>
          <w:kern w:val="0"/>
          <w:sz w:val="28"/>
          <w:u w:val="single"/>
        </w:rPr>
        <w:t xml:space="preserve">              </w:t>
      </w:r>
    </w:p>
    <w:tbl>
      <w:tblPr>
        <w:tblStyle w:val="6"/>
        <w:tblW w:w="142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571"/>
        <w:gridCol w:w="2425"/>
        <w:gridCol w:w="1374"/>
        <w:gridCol w:w="1428"/>
        <w:gridCol w:w="5162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571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学院/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2425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实验室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374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428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存 在 隐 患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整改完成时间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经济与管理学院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管理信息实验室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杨逸放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四级职员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1.课后偶发不能及时关闭实验室窗户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经济与管理学院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电子商务</w:t>
            </w:r>
            <w:r>
              <w:rPr>
                <w:rFonts w:hint="eastAsia"/>
                <w:sz w:val="24"/>
                <w:lang w:eastAsia="zh-CN"/>
              </w:rPr>
              <w:t>实验室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杨逸放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四级职员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1.课后偶发不能及时关闭实验室窗户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经济与管理学院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企业经营模拟实训室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Ⅰ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王爽、赵春芷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实验教师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顶楼实验室漏雨，易将室内物品冲泡损坏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  <w:lang w:val="en-US" w:eastAsia="zh-CN"/>
              </w:rPr>
              <w:t>.7.</w:t>
            </w:r>
            <w:r>
              <w:rPr>
                <w:rFonts w:hint="eastAsia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经济与管理学院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企业经营模拟实训室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Ⅱ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王爽、赵春芷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实验教师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顶楼实验室漏雨，易将室内物品冲泡损坏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  <w:lang w:val="en-US" w:eastAsia="zh-CN"/>
              </w:rPr>
              <w:t>.7.</w:t>
            </w:r>
            <w:r>
              <w:rPr>
                <w:rFonts w:hint="eastAsia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经济与管理学院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企业经营模拟实训室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Ⅲ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王爽、赵春芷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实验教师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顶楼实验室漏雨，易将室内物品冲泡损坏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  <w:lang w:val="en-US" w:eastAsia="zh-CN"/>
              </w:rPr>
              <w:t>.7.</w:t>
            </w:r>
            <w:r>
              <w:rPr>
                <w:rFonts w:hint="eastAsia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136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  计</w:t>
            </w:r>
          </w:p>
        </w:tc>
        <w:tc>
          <w:tcPr>
            <w:tcW w:w="12133" w:type="dxa"/>
            <w:gridSpan w:val="5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</w:t>
            </w:r>
            <w:r>
              <w:rPr>
                <w:sz w:val="24"/>
              </w:rPr>
              <w:t>隐患数：</w:t>
            </w:r>
            <w:r>
              <w:rPr>
                <w:rFonts w:hint="eastAsia"/>
                <w:sz w:val="24"/>
                <w:lang w:val="en-US" w:eastAsia="zh-CN"/>
              </w:rPr>
              <w:t>19</w:t>
            </w:r>
            <w:r>
              <w:rPr>
                <w:rFonts w:hint="eastAsia"/>
                <w:sz w:val="24"/>
              </w:rPr>
              <w:t xml:space="preserve">             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>19</w:t>
            </w:r>
            <w:r>
              <w:rPr>
                <w:rFonts w:hint="eastAsia"/>
                <w:sz w:val="24"/>
              </w:rPr>
              <w:t xml:space="preserve">           已</w:t>
            </w:r>
            <w:r>
              <w:rPr>
                <w:sz w:val="24"/>
              </w:rPr>
              <w:t>制定方案准备整改数：</w:t>
            </w:r>
          </w:p>
        </w:tc>
      </w:tr>
    </w:tbl>
    <w:p>
      <w:pPr>
        <w:spacing w:line="20" w:lineRule="exact"/>
        <w:rPr>
          <w:rFonts w:hint="eastAsia"/>
        </w:rPr>
        <w:sectPr>
          <w:pgSz w:w="16838" w:h="11906" w:orient="landscape"/>
          <w:pgMar w:top="1474" w:right="1531" w:bottom="1134" w:left="1588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142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571"/>
        <w:gridCol w:w="2425"/>
        <w:gridCol w:w="1374"/>
        <w:gridCol w:w="1428"/>
        <w:gridCol w:w="5162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571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学院/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2425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实验室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374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428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存 在 隐 患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整改完成时间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经济与管理学院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财经技能实验室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Ⅰ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王爽、赵春芷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实验教师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顶楼实验室漏雨，易将室内物品冲泡损坏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  <w:lang w:val="en-US" w:eastAsia="zh-CN"/>
              </w:rPr>
              <w:t>.7.</w:t>
            </w:r>
            <w:r>
              <w:rPr>
                <w:rFonts w:hint="eastAsia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经济与管理学院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财经技能实验室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Ⅱ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王爽、赵春芷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实验教师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顶楼实验室漏雨，易将室内物品冲泡损坏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  <w:lang w:val="en-US" w:eastAsia="zh-CN"/>
              </w:rPr>
              <w:t>.7.</w:t>
            </w:r>
            <w:r>
              <w:rPr>
                <w:rFonts w:hint="eastAsia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能源与水利学院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环境工程实验室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王丹丹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环境工程教研室主任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1.药品储存柜位于阳光充足的屋子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0.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能源与水利学院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兵器类虚拟仿真实验中心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崔瀚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弹药工程与爆炸技术教研室主任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1.用电可能存在的火灾隐患。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201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8.</w:t>
            </w:r>
            <w:r>
              <w:rPr>
                <w:rFonts w:hint="eastAsia"/>
                <w:color w:val="auto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2.实验展品移动摆放的磕碰。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201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8</w:t>
            </w:r>
            <w:r>
              <w:rPr>
                <w:rFonts w:hint="eastAsia"/>
                <w:color w:val="auto"/>
                <w:sz w:val="24"/>
              </w:rPr>
              <w:t>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生命工程学院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无机化学实验室1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李绍明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实验师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1.实验记录本填写不全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11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生命工程学院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生物化学实验室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王珊珊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讲师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1.窗帘脱落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</w:rPr>
              <w:t>9</w:t>
            </w:r>
            <w:r>
              <w:rPr>
                <w:rFonts w:hint="eastAsia"/>
                <w:sz w:val="24"/>
                <w:lang w:val="en-US" w:eastAsia="zh-CN"/>
              </w:rPr>
              <w:t>.</w:t>
            </w:r>
            <w:r>
              <w:rPr>
                <w:rFonts w:hint="eastAsia"/>
                <w:sz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136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  计</w:t>
            </w:r>
          </w:p>
        </w:tc>
        <w:tc>
          <w:tcPr>
            <w:tcW w:w="12133" w:type="dxa"/>
            <w:gridSpan w:val="5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</w:t>
            </w:r>
            <w:r>
              <w:rPr>
                <w:sz w:val="24"/>
              </w:rPr>
              <w:t>隐患数：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19</w:t>
            </w:r>
            <w:r>
              <w:rPr>
                <w:rFonts w:hint="eastAsia"/>
                <w:sz w:val="24"/>
              </w:rPr>
              <w:t xml:space="preserve">            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19</w:t>
            </w:r>
            <w:r>
              <w:rPr>
                <w:rFonts w:hint="eastAsia"/>
                <w:sz w:val="24"/>
              </w:rPr>
              <w:t xml:space="preserve">             已</w:t>
            </w:r>
            <w:r>
              <w:rPr>
                <w:sz w:val="24"/>
              </w:rPr>
              <w:t>制定方案准备整改数：</w:t>
            </w:r>
          </w:p>
        </w:tc>
      </w:tr>
    </w:tbl>
    <w:p>
      <w:pPr>
        <w:spacing w:line="20" w:lineRule="exact"/>
        <w:rPr>
          <w:rFonts w:hint="eastAsia"/>
        </w:rPr>
        <w:sectPr>
          <w:pgSz w:w="16838" w:h="11906" w:orient="landscape"/>
          <w:pgMar w:top="1474" w:right="1531" w:bottom="1134" w:left="1588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142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978"/>
        <w:gridCol w:w="2018"/>
        <w:gridCol w:w="1374"/>
        <w:gridCol w:w="1428"/>
        <w:gridCol w:w="5162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97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学院/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201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实验室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374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428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存 在 隐 患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整改完成时间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12</w:t>
            </w:r>
          </w:p>
        </w:tc>
        <w:tc>
          <w:tcPr>
            <w:tcW w:w="197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  <w:sz w:val="24"/>
              </w:rPr>
              <w:t>信息</w:t>
            </w:r>
            <w:r>
              <w:rPr>
                <w:sz w:val="24"/>
              </w:rPr>
              <w:t>与控制学院</w:t>
            </w:r>
          </w:p>
        </w:tc>
        <w:tc>
          <w:tcPr>
            <w:tcW w:w="201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计算机实训室1（7409）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陈彦宏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1.缺少消防设备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2018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  <w:lang w:val="en-US" w:eastAsia="zh-CN"/>
              </w:rPr>
              <w:t>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7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01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7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01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</w:t>
            </w:r>
          </w:p>
        </w:tc>
        <w:tc>
          <w:tcPr>
            <w:tcW w:w="197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  <w:r>
              <w:rPr>
                <w:sz w:val="24"/>
              </w:rPr>
              <w:t>与控制学院</w:t>
            </w:r>
          </w:p>
        </w:tc>
        <w:tc>
          <w:tcPr>
            <w:tcW w:w="201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计算机</w:t>
            </w:r>
            <w:r>
              <w:rPr>
                <w:sz w:val="24"/>
              </w:rPr>
              <w:t>实训室</w:t>
            </w: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王岩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副教授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1.灭火器</w:t>
            </w:r>
            <w:r>
              <w:rPr>
                <w:sz w:val="24"/>
              </w:rPr>
              <w:t>过期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2018.9.3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7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01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7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01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14</w:t>
            </w:r>
          </w:p>
        </w:tc>
        <w:tc>
          <w:tcPr>
            <w:tcW w:w="197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信息与控制学院</w:t>
            </w:r>
          </w:p>
        </w:tc>
        <w:tc>
          <w:tcPr>
            <w:tcW w:w="201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电力系统综合实验室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李姿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 灭火器</w:t>
            </w:r>
            <w:r>
              <w:rPr>
                <w:sz w:val="24"/>
              </w:rPr>
              <w:t>过期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2018.9.3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7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01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7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01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</w:t>
            </w:r>
          </w:p>
        </w:tc>
        <w:tc>
          <w:tcPr>
            <w:tcW w:w="197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信息与控制学院</w:t>
            </w:r>
          </w:p>
        </w:tc>
        <w:tc>
          <w:tcPr>
            <w:tcW w:w="201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数电实验室</w:t>
            </w:r>
            <w:r>
              <w:rPr>
                <w:rFonts w:hint="eastAsia"/>
                <w:sz w:val="24"/>
              </w:rPr>
              <w:t>7206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张可菊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教师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1.灭火器过期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2018.8.27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7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01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7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01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</w:p>
        </w:tc>
        <w:tc>
          <w:tcPr>
            <w:tcW w:w="197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信息与控制学院</w:t>
            </w:r>
          </w:p>
        </w:tc>
        <w:tc>
          <w:tcPr>
            <w:tcW w:w="201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检测与传感器实验室7311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韩飞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教师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1.灭火器过期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2018.8.27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7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01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97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01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543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  计</w:t>
            </w:r>
          </w:p>
        </w:tc>
        <w:tc>
          <w:tcPr>
            <w:tcW w:w="11726" w:type="dxa"/>
            <w:gridSpan w:val="5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</w:t>
            </w:r>
            <w:r>
              <w:rPr>
                <w:sz w:val="24"/>
              </w:rPr>
              <w:t>隐患数：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19</w:t>
            </w:r>
            <w:r>
              <w:rPr>
                <w:rFonts w:hint="eastAsia"/>
                <w:sz w:val="24"/>
              </w:rPr>
              <w:t xml:space="preserve">            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19</w:t>
            </w:r>
            <w:r>
              <w:rPr>
                <w:rFonts w:hint="eastAsia"/>
                <w:sz w:val="24"/>
              </w:rPr>
              <w:t xml:space="preserve">             已</w:t>
            </w:r>
            <w:r>
              <w:rPr>
                <w:sz w:val="24"/>
              </w:rPr>
              <w:t>制定方案准备整改数：</w:t>
            </w:r>
          </w:p>
        </w:tc>
      </w:tr>
    </w:tbl>
    <w:p>
      <w:pPr>
        <w:spacing w:line="20" w:lineRule="exact"/>
        <w:rPr>
          <w:rFonts w:hint="eastAsia" w:eastAsia="宋体"/>
          <w:lang w:val="en-US" w:eastAsia="zh-CN"/>
        </w:rPr>
        <w:sectPr>
          <w:pgSz w:w="16838" w:h="11906" w:orient="landscape"/>
          <w:pgMar w:top="1474" w:right="1531" w:bottom="1134" w:left="1588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142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571"/>
        <w:gridCol w:w="2425"/>
        <w:gridCol w:w="1374"/>
        <w:gridCol w:w="1428"/>
        <w:gridCol w:w="5162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571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学院/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2425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实验室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374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428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存 在 隐 患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整改完成时间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17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艺术与传媒学院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数字影像与影视制作中心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姜丽丽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教师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1.无灭火器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2018.9.28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18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艺术与传媒学院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艺术共享机房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胡南南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实验师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无灭火器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2018.9.28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</w:t>
            </w: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机械与运载学院</w:t>
            </w: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金相实验室</w:t>
            </w: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刘家骅</w:t>
            </w: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焊接教研室主任</w:t>
            </w: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  <w:lang w:eastAsia="zh-CN"/>
              </w:rPr>
              <w:t>无灭火器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2018.9.28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56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71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425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16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1744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136" w:type="dxa"/>
            <w:gridSpan w:val="2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  计</w:t>
            </w:r>
          </w:p>
        </w:tc>
        <w:tc>
          <w:tcPr>
            <w:tcW w:w="12133" w:type="dxa"/>
            <w:gridSpan w:val="5"/>
            <w:tcMar>
              <w:left w:w="45" w:type="dxa"/>
              <w:right w:w="45" w:type="dxa"/>
            </w:tcMar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</w:t>
            </w:r>
            <w:r>
              <w:rPr>
                <w:sz w:val="24"/>
              </w:rPr>
              <w:t>隐患数：</w:t>
            </w:r>
            <w:r>
              <w:rPr>
                <w:rFonts w:hint="eastAsia"/>
                <w:sz w:val="24"/>
                <w:lang w:val="en-US" w:eastAsia="zh-CN"/>
              </w:rPr>
              <w:t>19</w:t>
            </w:r>
            <w:r>
              <w:rPr>
                <w:rFonts w:hint="eastAsia"/>
                <w:sz w:val="24"/>
              </w:rPr>
              <w:t xml:space="preserve">             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  <w:lang w:val="en-US" w:eastAsia="zh-CN"/>
              </w:rPr>
              <w:t>19</w:t>
            </w:r>
            <w:r>
              <w:rPr>
                <w:rFonts w:hint="eastAsia"/>
                <w:sz w:val="24"/>
              </w:rPr>
              <w:t xml:space="preserve">              已</w:t>
            </w:r>
            <w:r>
              <w:rPr>
                <w:sz w:val="24"/>
              </w:rPr>
              <w:t>制定方案准备整改数：</w:t>
            </w:r>
          </w:p>
        </w:tc>
      </w:tr>
    </w:tbl>
    <w:p>
      <w:pPr>
        <w:spacing w:line="20" w:lineRule="exact"/>
        <w:rPr>
          <w:rFonts w:hint="eastAsia" w:eastAsia="宋体"/>
          <w:lang w:val="en-US" w:eastAsia="zh-CN"/>
        </w:rPr>
      </w:pPr>
    </w:p>
    <w:sectPr>
      <w:pgSz w:w="16838" w:h="11906" w:orient="landscape"/>
      <w:pgMar w:top="1474" w:right="1531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544"/>
    <w:rsid w:val="00014432"/>
    <w:rsid w:val="000A6544"/>
    <w:rsid w:val="000D1910"/>
    <w:rsid w:val="000D4F70"/>
    <w:rsid w:val="003033ED"/>
    <w:rsid w:val="00363FCF"/>
    <w:rsid w:val="004F10CD"/>
    <w:rsid w:val="00524CFC"/>
    <w:rsid w:val="00530819"/>
    <w:rsid w:val="00697C46"/>
    <w:rsid w:val="007013C0"/>
    <w:rsid w:val="00740C17"/>
    <w:rsid w:val="007827C4"/>
    <w:rsid w:val="00793A53"/>
    <w:rsid w:val="00881B8D"/>
    <w:rsid w:val="00886392"/>
    <w:rsid w:val="009A5CD8"/>
    <w:rsid w:val="00A578A3"/>
    <w:rsid w:val="00C75360"/>
    <w:rsid w:val="00C83A3F"/>
    <w:rsid w:val="00D9130E"/>
    <w:rsid w:val="00DA7B34"/>
    <w:rsid w:val="00E25F13"/>
    <w:rsid w:val="00EE0EBB"/>
    <w:rsid w:val="00F76DCC"/>
    <w:rsid w:val="00FE757B"/>
    <w:rsid w:val="03CF0099"/>
    <w:rsid w:val="11A17B2C"/>
    <w:rsid w:val="1C7C6E0B"/>
    <w:rsid w:val="1CBB6FC8"/>
    <w:rsid w:val="1FDF1533"/>
    <w:rsid w:val="20060D61"/>
    <w:rsid w:val="24FF21AF"/>
    <w:rsid w:val="277506C4"/>
    <w:rsid w:val="2A3273B5"/>
    <w:rsid w:val="314F37C8"/>
    <w:rsid w:val="3B723CBE"/>
    <w:rsid w:val="41E64D0A"/>
    <w:rsid w:val="45AC4FB4"/>
    <w:rsid w:val="48380E36"/>
    <w:rsid w:val="4D554778"/>
    <w:rsid w:val="55CB051B"/>
    <w:rsid w:val="61867BAF"/>
    <w:rsid w:val="63D96189"/>
    <w:rsid w:val="668E29F1"/>
    <w:rsid w:val="70E340DC"/>
    <w:rsid w:val="75872DBB"/>
    <w:rsid w:val="7A13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54</Words>
  <Characters>312</Characters>
  <Lines>2</Lines>
  <Paragraphs>1</Paragraphs>
  <TotalTime>1</TotalTime>
  <ScaleCrop>false</ScaleCrop>
  <LinksUpToDate>false</LinksUpToDate>
  <CharactersWithSpaces>365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2017-06-29T03:33:00Z</dcterms:created>
  <dc:creator>zju</dc:creator>
  <cp:lastModifiedBy>Administrator</cp:lastModifiedBy>
  <dcterms:modified xsi:type="dcterms:W3CDTF">2018-09-28T11:17:21Z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